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7413" w14:textId="2FFA566A" w:rsidR="00597AD3" w:rsidRPr="00597AD3" w:rsidRDefault="00A94881" w:rsidP="00597AD3">
      <w:pPr>
        <w:rPr>
          <w:b/>
          <w:bCs/>
        </w:rPr>
      </w:pPr>
      <w:r>
        <w:rPr>
          <w:b/>
          <w:bCs/>
        </w:rPr>
        <w:t xml:space="preserve">Wyvern RFC - </w:t>
      </w:r>
      <w:r w:rsidR="00597AD3" w:rsidRPr="00597AD3">
        <w:rPr>
          <w:b/>
          <w:bCs/>
        </w:rPr>
        <w:t>Constitution</w:t>
      </w:r>
    </w:p>
    <w:p w14:paraId="3073B420" w14:textId="77777777" w:rsidR="00597AD3" w:rsidRPr="00597AD3" w:rsidRDefault="0063527D" w:rsidP="00597AD3">
      <w:r>
        <w:pict w14:anchorId="2C212DE5">
          <v:rect id="_x0000_i1025" style="width:0;height:3pt" o:hralign="center" o:hrstd="t" o:hrnoshade="t" o:hr="t" fillcolor="#333" stroked="f"/>
        </w:pict>
      </w:r>
    </w:p>
    <w:p w14:paraId="53B873AD" w14:textId="77777777" w:rsidR="008A2A1F" w:rsidRDefault="008A2A1F" w:rsidP="00597AD3"/>
    <w:p w14:paraId="61D20471" w14:textId="51D5E689" w:rsidR="00597AD3" w:rsidRDefault="00597AD3" w:rsidP="000A7E3F">
      <w:pPr>
        <w:pStyle w:val="ListParagraph"/>
        <w:numPr>
          <w:ilvl w:val="0"/>
          <w:numId w:val="2"/>
        </w:numPr>
        <w:ind w:left="360"/>
      </w:pPr>
      <w:r w:rsidRPr="00597AD3">
        <w:t xml:space="preserve">The name of this club shall be </w:t>
      </w:r>
      <w:r w:rsidR="00A94881">
        <w:t>Wyvern RFC</w:t>
      </w:r>
      <w:r w:rsidRPr="00597AD3">
        <w:t xml:space="preserve"> hereinafter called the Club.</w:t>
      </w:r>
    </w:p>
    <w:p w14:paraId="165AD91D" w14:textId="77777777" w:rsidR="008A2A1F" w:rsidRPr="00597AD3" w:rsidRDefault="008A2A1F" w:rsidP="000A7E3F"/>
    <w:p w14:paraId="51015491" w14:textId="15FA08F0" w:rsidR="00597AD3" w:rsidRDefault="00597AD3" w:rsidP="000A7E3F">
      <w:pPr>
        <w:pStyle w:val="ListParagraph"/>
        <w:numPr>
          <w:ilvl w:val="0"/>
          <w:numId w:val="2"/>
        </w:numPr>
        <w:ind w:left="360"/>
      </w:pPr>
      <w:r w:rsidRPr="00597AD3">
        <w:t>The Club is formed to provide all facilities for its members for playing rugby union football and all things incidental to this.</w:t>
      </w:r>
    </w:p>
    <w:p w14:paraId="727F4665" w14:textId="77777777" w:rsidR="008A2A1F" w:rsidRPr="00597AD3" w:rsidRDefault="008A2A1F" w:rsidP="000A7E3F"/>
    <w:p w14:paraId="3B161FA2" w14:textId="343599A2" w:rsidR="00597AD3" w:rsidRDefault="00331716" w:rsidP="000A7E3F">
      <w:pPr>
        <w:pStyle w:val="ListParagraph"/>
        <w:numPr>
          <w:ilvl w:val="0"/>
          <w:numId w:val="2"/>
        </w:numPr>
        <w:ind w:left="360"/>
      </w:pPr>
      <w:r w:rsidRPr="00331716">
        <w:t xml:space="preserve">Membership of the </w:t>
      </w:r>
      <w:r w:rsidR="002E26C5">
        <w:t>C</w:t>
      </w:r>
      <w:r w:rsidRPr="00331716">
        <w:t>lub shall be open to anyone interested in the sport regardless of sex</w:t>
      </w:r>
      <w:r w:rsidR="000D17F5">
        <w:t>,</w:t>
      </w:r>
      <w:r w:rsidRPr="00331716">
        <w:t xml:space="preserve"> age</w:t>
      </w:r>
      <w:r w:rsidR="000D17F5">
        <w:t>,</w:t>
      </w:r>
      <w:r w:rsidRPr="00331716">
        <w:t xml:space="preserve"> disability</w:t>
      </w:r>
      <w:r w:rsidR="000D17F5">
        <w:t>,</w:t>
      </w:r>
      <w:r w:rsidRPr="00331716">
        <w:t xml:space="preserve"> ethnicity</w:t>
      </w:r>
      <w:r w:rsidR="000D17F5">
        <w:t>,</w:t>
      </w:r>
      <w:r w:rsidRPr="00331716">
        <w:t xml:space="preserve"> nationality</w:t>
      </w:r>
      <w:r w:rsidR="000D17F5">
        <w:t>,</w:t>
      </w:r>
      <w:r w:rsidRPr="00331716">
        <w:t xml:space="preserve"> sexual orientation</w:t>
      </w:r>
      <w:r w:rsidR="000D17F5">
        <w:t>,</w:t>
      </w:r>
      <w:r w:rsidRPr="00331716">
        <w:t xml:space="preserve"> religion or other beliefs</w:t>
      </w:r>
      <w:r w:rsidR="00001A28">
        <w:t>,</w:t>
      </w:r>
      <w:r w:rsidRPr="00331716">
        <w:t xml:space="preserve"> except as a necessary consequences of the requirements of rugby.</w:t>
      </w:r>
      <w:r w:rsidR="00BC1579">
        <w:t xml:space="preserve"> </w:t>
      </w:r>
      <w:r w:rsidR="00BC1579" w:rsidRPr="00BC1579">
        <w:t xml:space="preserve">The club may have different classes of membership and subscription on a </w:t>
      </w:r>
      <w:r w:rsidR="001B7B2E" w:rsidRPr="00BC1579">
        <w:t>non-discriminatory</w:t>
      </w:r>
      <w:r w:rsidR="00BC1579" w:rsidRPr="00BC1579">
        <w:t xml:space="preserve"> and fair basis.</w:t>
      </w:r>
      <w:r w:rsidR="000B266B" w:rsidRPr="000B266B">
        <w:t xml:space="preserve"> The club will keep subscriptions at levels that will not pose a significant obstacle to people participating. The club committee may refuse membership</w:t>
      </w:r>
      <w:r w:rsidR="00F65980">
        <w:t>,</w:t>
      </w:r>
      <w:r w:rsidR="000B266B" w:rsidRPr="000B266B">
        <w:t xml:space="preserve"> or remove it</w:t>
      </w:r>
      <w:r w:rsidR="00F65980">
        <w:t xml:space="preserve">, </w:t>
      </w:r>
      <w:r w:rsidR="005274CF" w:rsidRPr="005274CF">
        <w:t xml:space="preserve">only for good </w:t>
      </w:r>
      <w:r w:rsidR="001B7B2E">
        <w:t>cause</w:t>
      </w:r>
      <w:r w:rsidR="005274CF" w:rsidRPr="005274CF">
        <w:t xml:space="preserve"> such as conduct or character likely to bring the club or sport into disrepute. Appeal against refusal or removal may be made to the members.</w:t>
      </w:r>
    </w:p>
    <w:p w14:paraId="32CE7EF6" w14:textId="77777777" w:rsidR="00FB78A8" w:rsidRPr="00597AD3" w:rsidRDefault="00FB78A8" w:rsidP="000A7E3F"/>
    <w:p w14:paraId="54E48C20" w14:textId="42A50BC7" w:rsidR="00597AD3" w:rsidRDefault="00597AD3" w:rsidP="000A7E3F">
      <w:pPr>
        <w:pStyle w:val="ListParagraph"/>
        <w:numPr>
          <w:ilvl w:val="0"/>
          <w:numId w:val="2"/>
        </w:numPr>
        <w:ind w:left="360"/>
      </w:pPr>
      <w:r w:rsidRPr="00597AD3">
        <w:t xml:space="preserve">The affairs of the Club shall be controlled by the general committee hereinafter called the Committee, all officers and sub committees as and when formed shall report to this committee. The committee shall have the power to conduct all the business of the </w:t>
      </w:r>
      <w:r w:rsidR="003503C1">
        <w:t>C</w:t>
      </w:r>
      <w:r w:rsidRPr="00597AD3">
        <w:t>lub.</w:t>
      </w:r>
    </w:p>
    <w:p w14:paraId="2050E642" w14:textId="77777777" w:rsidR="003503C1" w:rsidRPr="00597AD3" w:rsidRDefault="003503C1" w:rsidP="000A7E3F"/>
    <w:p w14:paraId="5EE09971" w14:textId="40CAC8C3" w:rsidR="00597AD3" w:rsidRPr="00597AD3" w:rsidRDefault="00597AD3" w:rsidP="000A7E3F">
      <w:pPr>
        <w:pStyle w:val="ListParagraph"/>
        <w:numPr>
          <w:ilvl w:val="0"/>
          <w:numId w:val="2"/>
        </w:numPr>
        <w:ind w:left="360"/>
      </w:pPr>
      <w:r w:rsidRPr="00597AD3">
        <w:t>The officers of the Club shall consist of the following:</w:t>
      </w:r>
    </w:p>
    <w:p w14:paraId="20E0820A" w14:textId="77777777" w:rsidR="003503C1" w:rsidRDefault="003503C1" w:rsidP="000A7E3F"/>
    <w:p w14:paraId="310A5A4E" w14:textId="17670E22" w:rsidR="00A40F91" w:rsidRDefault="00597AD3" w:rsidP="000A7E3F">
      <w:pPr>
        <w:pStyle w:val="ListParagraph"/>
        <w:numPr>
          <w:ilvl w:val="1"/>
          <w:numId w:val="2"/>
        </w:numPr>
      </w:pPr>
      <w:r w:rsidRPr="00597AD3">
        <w:t>President</w:t>
      </w:r>
    </w:p>
    <w:p w14:paraId="6EEB48FD" w14:textId="77777777" w:rsidR="00A40F91" w:rsidRDefault="00597AD3" w:rsidP="000A7E3F">
      <w:pPr>
        <w:pStyle w:val="ListParagraph"/>
        <w:numPr>
          <w:ilvl w:val="1"/>
          <w:numId w:val="2"/>
        </w:numPr>
      </w:pPr>
      <w:r w:rsidRPr="00597AD3">
        <w:t>Chairman</w:t>
      </w:r>
    </w:p>
    <w:p w14:paraId="7E958966" w14:textId="535BFF3B" w:rsidR="00A40F91" w:rsidRDefault="00597AD3" w:rsidP="000A7E3F">
      <w:pPr>
        <w:pStyle w:val="ListParagraph"/>
        <w:numPr>
          <w:ilvl w:val="1"/>
          <w:numId w:val="2"/>
        </w:numPr>
      </w:pPr>
      <w:r w:rsidRPr="00597AD3">
        <w:t>Secretary</w:t>
      </w:r>
    </w:p>
    <w:p w14:paraId="2451334D" w14:textId="0B5B54E0" w:rsidR="00A40F91" w:rsidRDefault="00597AD3" w:rsidP="000A7E3F">
      <w:pPr>
        <w:pStyle w:val="ListParagraph"/>
        <w:numPr>
          <w:ilvl w:val="1"/>
          <w:numId w:val="2"/>
        </w:numPr>
      </w:pPr>
      <w:r w:rsidRPr="00597AD3">
        <w:t>Treasurer</w:t>
      </w:r>
    </w:p>
    <w:p w14:paraId="0F9E9EBD" w14:textId="49D3D211" w:rsidR="00A40F91" w:rsidRDefault="00597AD3" w:rsidP="000A7E3F">
      <w:pPr>
        <w:pStyle w:val="ListParagraph"/>
        <w:numPr>
          <w:ilvl w:val="1"/>
          <w:numId w:val="2"/>
        </w:numPr>
      </w:pPr>
      <w:r w:rsidRPr="00597AD3">
        <w:t>Fixture Secretary</w:t>
      </w:r>
    </w:p>
    <w:p w14:paraId="2F9D20FE" w14:textId="2ABF7E0F" w:rsidR="00772964" w:rsidRDefault="00772964" w:rsidP="000A7E3F">
      <w:pPr>
        <w:pStyle w:val="ListParagraph"/>
        <w:numPr>
          <w:ilvl w:val="1"/>
          <w:numId w:val="2"/>
        </w:numPr>
      </w:pPr>
      <w:r>
        <w:t>Coach</w:t>
      </w:r>
    </w:p>
    <w:p w14:paraId="7AB3DFA9" w14:textId="7A57FBE1" w:rsidR="00772964" w:rsidRDefault="00597AD3" w:rsidP="000A7E3F">
      <w:pPr>
        <w:pStyle w:val="ListParagraph"/>
        <w:numPr>
          <w:ilvl w:val="1"/>
          <w:numId w:val="2"/>
        </w:numPr>
      </w:pPr>
      <w:r w:rsidRPr="00597AD3">
        <w:t>Team Captain (or vice captain if not available)</w:t>
      </w:r>
    </w:p>
    <w:p w14:paraId="696B5A84" w14:textId="533C61DF" w:rsidR="00597AD3" w:rsidRPr="00597AD3" w:rsidRDefault="00597AD3" w:rsidP="000A7E3F">
      <w:pPr>
        <w:pStyle w:val="ListParagraph"/>
        <w:numPr>
          <w:ilvl w:val="1"/>
          <w:numId w:val="2"/>
        </w:numPr>
      </w:pPr>
      <w:r w:rsidRPr="00597AD3">
        <w:t>General committee members</w:t>
      </w:r>
    </w:p>
    <w:p w14:paraId="7BE1BF08" w14:textId="77777777" w:rsidR="00A40F91" w:rsidRDefault="00A40F91" w:rsidP="000A7E3F"/>
    <w:p w14:paraId="3889A15D" w14:textId="77777777" w:rsidR="00C018DA" w:rsidRPr="00F11E3F" w:rsidRDefault="00C018DA" w:rsidP="00C018DA">
      <w:pPr>
        <w:contextualSpacing/>
        <w:rPr>
          <w:rFonts w:cs="Arial"/>
        </w:rPr>
      </w:pPr>
      <w:r w:rsidRPr="00F11E3F">
        <w:rPr>
          <w:rFonts w:cs="Arial"/>
        </w:rPr>
        <w:t xml:space="preserve">The </w:t>
      </w:r>
      <w:r>
        <w:rPr>
          <w:rFonts w:cs="Arial"/>
        </w:rPr>
        <w:t>Officers</w:t>
      </w:r>
      <w:r w:rsidRPr="00F11E3F">
        <w:rPr>
          <w:rFonts w:cs="Arial"/>
        </w:rPr>
        <w:t xml:space="preserve"> shall stand for election at the Annual General Meeting, nominations having been submitted to the Secretary in advance of the meeting, except:</w:t>
      </w:r>
    </w:p>
    <w:p w14:paraId="130050E4" w14:textId="77777777" w:rsidR="00C018DA" w:rsidRPr="00F11E3F" w:rsidRDefault="00C018DA" w:rsidP="00C018DA">
      <w:pPr>
        <w:pStyle w:val="ListParagraph"/>
        <w:rPr>
          <w:rFonts w:cs="Arial"/>
        </w:rPr>
      </w:pPr>
    </w:p>
    <w:p w14:paraId="0E2C0815" w14:textId="77777777" w:rsidR="00C018DA" w:rsidRPr="00F11E3F" w:rsidRDefault="00C018DA" w:rsidP="00C018DA">
      <w:pPr>
        <w:pStyle w:val="ListParagraph"/>
        <w:numPr>
          <w:ilvl w:val="1"/>
          <w:numId w:val="2"/>
        </w:numPr>
        <w:rPr>
          <w:rFonts w:cs="Arial"/>
        </w:rPr>
      </w:pPr>
      <w:r w:rsidRPr="00F11E3F">
        <w:rPr>
          <w:rFonts w:cs="Arial"/>
        </w:rPr>
        <w:t>The President will be appointed by the Committee and will be a non-voting member of the Committee.</w:t>
      </w:r>
    </w:p>
    <w:p w14:paraId="4A3ECB85" w14:textId="77777777" w:rsidR="00C018DA" w:rsidRPr="00F11E3F" w:rsidRDefault="00C018DA" w:rsidP="00C018DA">
      <w:pPr>
        <w:pStyle w:val="ListParagraph"/>
        <w:numPr>
          <w:ilvl w:val="1"/>
          <w:numId w:val="2"/>
        </w:numPr>
        <w:rPr>
          <w:rFonts w:cs="Arial"/>
        </w:rPr>
      </w:pPr>
      <w:r w:rsidRPr="00F11E3F">
        <w:rPr>
          <w:rFonts w:cs="Arial"/>
        </w:rPr>
        <w:t>The Coach will be appointed by the Committee and will be a co-opted member of the Committee with full voting rights</w:t>
      </w:r>
    </w:p>
    <w:p w14:paraId="66128881" w14:textId="77777777" w:rsidR="00C018DA" w:rsidRPr="00F11E3F" w:rsidRDefault="00C018DA" w:rsidP="00C018DA">
      <w:pPr>
        <w:pStyle w:val="ListParagraph"/>
        <w:numPr>
          <w:ilvl w:val="1"/>
          <w:numId w:val="2"/>
        </w:numPr>
        <w:rPr>
          <w:rFonts w:cs="Arial"/>
        </w:rPr>
      </w:pPr>
      <w:r w:rsidRPr="00F11E3F">
        <w:rPr>
          <w:rFonts w:cs="Arial"/>
        </w:rPr>
        <w:t>The Club Captain who will be appointed by the Committee and will be a co-opted member of the Committee with full voting rights</w:t>
      </w:r>
    </w:p>
    <w:p w14:paraId="60F9709F" w14:textId="77777777" w:rsidR="002F0F6D" w:rsidRPr="00597AD3" w:rsidRDefault="002F0F6D" w:rsidP="000A7E3F"/>
    <w:p w14:paraId="032D4384" w14:textId="315BE2B0" w:rsidR="0076432E" w:rsidRDefault="00597AD3" w:rsidP="000A7E3F">
      <w:pPr>
        <w:pStyle w:val="ListParagraph"/>
        <w:numPr>
          <w:ilvl w:val="0"/>
          <w:numId w:val="2"/>
        </w:numPr>
        <w:ind w:left="360"/>
      </w:pPr>
      <w:r w:rsidRPr="00597AD3">
        <w:t>Subscriptions shall be set at the annual general meeting. Membership is classified as follows:</w:t>
      </w:r>
    </w:p>
    <w:p w14:paraId="586200CA" w14:textId="025800EA" w:rsidR="0076432E" w:rsidRDefault="00597AD3" w:rsidP="000A7E3F">
      <w:pPr>
        <w:pStyle w:val="ListParagraph"/>
        <w:numPr>
          <w:ilvl w:val="1"/>
          <w:numId w:val="2"/>
        </w:numPr>
        <w:ind w:left="1080"/>
      </w:pPr>
      <w:r w:rsidRPr="00597AD3">
        <w:t xml:space="preserve">Full member: has paid full yearly subscription fees and entitled to vote on all matters concerning the club, also entitled to apply for international tickets. </w:t>
      </w:r>
    </w:p>
    <w:p w14:paraId="7128C566" w14:textId="21DAAF6A" w:rsidR="0076432E" w:rsidRDefault="00597AD3" w:rsidP="000A7E3F">
      <w:pPr>
        <w:pStyle w:val="ListParagraph"/>
        <w:numPr>
          <w:ilvl w:val="1"/>
          <w:numId w:val="2"/>
        </w:numPr>
        <w:ind w:left="1080"/>
      </w:pPr>
      <w:r w:rsidRPr="00597AD3">
        <w:t>Honorary/life member: as above without the need to pay yearly fees.</w:t>
      </w:r>
    </w:p>
    <w:p w14:paraId="5DBF16B9" w14:textId="77777777" w:rsidR="00B31931" w:rsidRDefault="00B31931" w:rsidP="000A7E3F"/>
    <w:p w14:paraId="47FCD64F" w14:textId="2D144937" w:rsidR="00597AD3" w:rsidRDefault="00597AD3" w:rsidP="000A7E3F">
      <w:pPr>
        <w:pStyle w:val="ListParagraph"/>
        <w:numPr>
          <w:ilvl w:val="0"/>
          <w:numId w:val="2"/>
        </w:numPr>
        <w:ind w:left="360"/>
      </w:pPr>
      <w:r w:rsidRPr="00597AD3">
        <w:t>The Secretary shall conduct the correspondence of the Club and receive any member complaints, which must be in writing, and bring them to the next committee meeting.</w:t>
      </w:r>
    </w:p>
    <w:p w14:paraId="69E04412" w14:textId="77777777" w:rsidR="00525C58" w:rsidRPr="00597AD3" w:rsidRDefault="00525C58" w:rsidP="000A7E3F"/>
    <w:p w14:paraId="49B66E2A" w14:textId="7E497D32" w:rsidR="00597AD3" w:rsidRDefault="00597AD3" w:rsidP="000A7E3F">
      <w:pPr>
        <w:pStyle w:val="ListParagraph"/>
        <w:numPr>
          <w:ilvl w:val="0"/>
          <w:numId w:val="2"/>
        </w:numPr>
        <w:ind w:left="360"/>
      </w:pPr>
      <w:r w:rsidRPr="00597AD3">
        <w:t xml:space="preserve">The Treasurer shall keep all Club accounts and shall present a clear account of Club finances to the Annual General Meeting, duly audited if required. Also report current financial position at </w:t>
      </w:r>
      <w:r w:rsidR="004A52F2">
        <w:t>committee</w:t>
      </w:r>
      <w:r w:rsidRPr="00597AD3">
        <w:t xml:space="preserve"> meetings.</w:t>
      </w:r>
    </w:p>
    <w:p w14:paraId="63D5352C" w14:textId="77777777" w:rsidR="00266248" w:rsidRPr="00597AD3" w:rsidRDefault="00266248" w:rsidP="000A7E3F"/>
    <w:p w14:paraId="50EA7258" w14:textId="547FDEF5" w:rsidR="00CD580A" w:rsidRPr="004802BE" w:rsidRDefault="00597AD3" w:rsidP="00ED1A5F">
      <w:pPr>
        <w:pStyle w:val="ListParagraph"/>
        <w:numPr>
          <w:ilvl w:val="0"/>
          <w:numId w:val="2"/>
        </w:numPr>
        <w:ind w:left="360"/>
      </w:pPr>
      <w:r w:rsidRPr="00597AD3">
        <w:t xml:space="preserve">The </w:t>
      </w:r>
      <w:r w:rsidR="004802BE" w:rsidRPr="00B8629D">
        <w:rPr>
          <w:rFonts w:cs="Arial"/>
          <w:bCs/>
        </w:rPr>
        <w:t>Annual General Meeting of the Members of the Club shall be held on such a day as the Committee shall appoint during May, for the purpose of the election of Officers and general committee members. Also the presentation of accounts</w:t>
      </w:r>
      <w:r w:rsidR="004802BE">
        <w:rPr>
          <w:rFonts w:cs="Arial"/>
          <w:bCs/>
        </w:rPr>
        <w:t>,</w:t>
      </w:r>
      <w:r w:rsidR="004802BE" w:rsidRPr="00B8629D">
        <w:rPr>
          <w:rFonts w:cs="Arial"/>
          <w:bCs/>
        </w:rPr>
        <w:t xml:space="preserve"> the receiving of officers reports</w:t>
      </w:r>
      <w:r w:rsidR="004802BE">
        <w:rPr>
          <w:rFonts w:cs="Arial"/>
          <w:bCs/>
        </w:rPr>
        <w:t>, amendments to organisational documentation</w:t>
      </w:r>
      <w:r w:rsidR="004802BE" w:rsidRPr="00B8629D">
        <w:rPr>
          <w:rFonts w:cs="Arial"/>
          <w:bCs/>
        </w:rPr>
        <w:t xml:space="preserve"> and consideration of any special proposition of which written notice shall have been given to the Secretary at least </w:t>
      </w:r>
      <w:r w:rsidR="004802BE">
        <w:rPr>
          <w:rFonts w:cs="Arial"/>
          <w:bCs/>
        </w:rPr>
        <w:t>48 Hours</w:t>
      </w:r>
      <w:r w:rsidR="004802BE" w:rsidRPr="00B8629D">
        <w:rPr>
          <w:rFonts w:cs="Arial"/>
          <w:bCs/>
        </w:rPr>
        <w:t xml:space="preserve"> prior to the meeting. The Secretary shall post a notice of the meeting on the website and social media, giving seven days’ notice of the date and time of the meeting and details of any proposals.</w:t>
      </w:r>
    </w:p>
    <w:p w14:paraId="2236E9F3" w14:textId="77777777" w:rsidR="004802BE" w:rsidRDefault="004802BE" w:rsidP="004802BE">
      <w:pPr>
        <w:pStyle w:val="ListParagraph"/>
      </w:pPr>
    </w:p>
    <w:p w14:paraId="694327C5" w14:textId="2A9E4209" w:rsidR="00597AD3" w:rsidRDefault="00597AD3" w:rsidP="000A7E3F">
      <w:pPr>
        <w:pStyle w:val="ListParagraph"/>
        <w:numPr>
          <w:ilvl w:val="0"/>
          <w:numId w:val="2"/>
        </w:numPr>
        <w:ind w:left="360"/>
      </w:pPr>
      <w:r w:rsidRPr="00597AD3">
        <w:t>The President shall take the chair at the AGM and the chairman at all other meetings. The</w:t>
      </w:r>
      <w:r w:rsidR="00D305D4">
        <w:t xml:space="preserve"> Chair</w:t>
      </w:r>
      <w:r w:rsidRPr="00597AD3">
        <w:t xml:space="preserve"> shall have a second or casting vote in the event of a tie.</w:t>
      </w:r>
    </w:p>
    <w:p w14:paraId="17F3FB58" w14:textId="77777777" w:rsidR="00A438BE" w:rsidRPr="00597AD3" w:rsidRDefault="00A438BE" w:rsidP="000A7E3F"/>
    <w:p w14:paraId="5059A348" w14:textId="1EA2CE6E" w:rsidR="00597AD3" w:rsidRDefault="00597AD3" w:rsidP="000A7E3F">
      <w:pPr>
        <w:pStyle w:val="ListParagraph"/>
        <w:numPr>
          <w:ilvl w:val="0"/>
          <w:numId w:val="2"/>
        </w:numPr>
        <w:ind w:left="360"/>
      </w:pPr>
      <w:r w:rsidRPr="00597AD3">
        <w:t>The committee (</w:t>
      </w:r>
      <w:r w:rsidR="00C94098">
        <w:t>five</w:t>
      </w:r>
      <w:r w:rsidRPr="00597AD3">
        <w:t xml:space="preserve"> of whom shall form a quorum), shall consist of the ex-officio members as listed in rule </w:t>
      </w:r>
      <w:r w:rsidR="002A2C68">
        <w:t>5</w:t>
      </w:r>
      <w:r w:rsidRPr="00597AD3">
        <w:t xml:space="preserve"> above plus any co-opted members it was felt necessary to employ, will meet as required. Seven </w:t>
      </w:r>
      <w:r w:rsidR="00BC1D21" w:rsidRPr="00597AD3">
        <w:t>days’ notice</w:t>
      </w:r>
      <w:r w:rsidRPr="00597AD3">
        <w:t xml:space="preserve"> being given to all members.</w:t>
      </w:r>
    </w:p>
    <w:p w14:paraId="247512FD" w14:textId="77777777" w:rsidR="00216781" w:rsidRPr="00597AD3" w:rsidRDefault="00216781" w:rsidP="000A7E3F"/>
    <w:p w14:paraId="19D9DE85" w14:textId="3D561772" w:rsidR="00597AD3" w:rsidRDefault="00597AD3" w:rsidP="000A7E3F">
      <w:pPr>
        <w:pStyle w:val="ListParagraph"/>
        <w:numPr>
          <w:ilvl w:val="0"/>
          <w:numId w:val="2"/>
        </w:numPr>
        <w:ind w:left="360"/>
      </w:pPr>
      <w:r w:rsidRPr="00597AD3">
        <w:t>If club membership levels fall below 15 members or there are less than 10 members willing to serve on the committee then a revised quorum will be one more than half elected members. The quorum for an AGM shall be one more than 25% of senior members.</w:t>
      </w:r>
    </w:p>
    <w:p w14:paraId="0BE5460F" w14:textId="77777777" w:rsidR="00216781" w:rsidRPr="00597AD3" w:rsidRDefault="00216781" w:rsidP="000A7E3F"/>
    <w:p w14:paraId="563A543B" w14:textId="2ACE34FA" w:rsidR="00597AD3" w:rsidRDefault="00597AD3" w:rsidP="000A7E3F">
      <w:pPr>
        <w:pStyle w:val="ListParagraph"/>
        <w:numPr>
          <w:ilvl w:val="0"/>
          <w:numId w:val="2"/>
        </w:numPr>
        <w:ind w:left="360"/>
      </w:pPr>
      <w:r w:rsidRPr="00597AD3">
        <w:t>At least seven days prior to the appointed date of the AGM notice shall be given, in writing, to the secretary of any member wishing to stand for office together with names of proposer and seconder and signed as accepted by the nominee. The nominations will be displayed in the club house for at least seven days prior to the meeting. Any full or life member may stand, propose, second or vote in the elections.</w:t>
      </w:r>
    </w:p>
    <w:p w14:paraId="0DE2F504" w14:textId="77777777" w:rsidR="00DF046B" w:rsidRPr="00597AD3" w:rsidRDefault="00DF046B" w:rsidP="000A7E3F"/>
    <w:p w14:paraId="16BE32F4" w14:textId="43D31604" w:rsidR="00597AD3" w:rsidRDefault="00597AD3" w:rsidP="000A7E3F">
      <w:pPr>
        <w:pStyle w:val="ListParagraph"/>
        <w:numPr>
          <w:ilvl w:val="0"/>
          <w:numId w:val="2"/>
        </w:numPr>
        <w:ind w:left="360"/>
      </w:pPr>
      <w:r w:rsidRPr="00597AD3">
        <w:t>If there is the same number or less members willing to stand as the committee they shall all be duly elected. If there are more nominees than positions then an selection by ballot shall take place by those present. There will be no votes by proxy allowed.</w:t>
      </w:r>
    </w:p>
    <w:p w14:paraId="79CD369E" w14:textId="77777777" w:rsidR="00476194" w:rsidRPr="00597AD3" w:rsidRDefault="00476194" w:rsidP="000A7E3F"/>
    <w:p w14:paraId="19B5741D" w14:textId="14005DF7" w:rsidR="00597AD3" w:rsidRDefault="00597AD3" w:rsidP="000A7E3F">
      <w:pPr>
        <w:pStyle w:val="ListParagraph"/>
        <w:numPr>
          <w:ilvl w:val="0"/>
          <w:numId w:val="2"/>
        </w:numPr>
        <w:ind w:left="360"/>
      </w:pPr>
      <w:r w:rsidRPr="00597AD3">
        <w:t xml:space="preserve">The committee shall have the power to appoint sub-committees and co-opt members to the full committee as it deems necessary to continue running the affairs of the </w:t>
      </w:r>
      <w:r w:rsidR="00DF046B">
        <w:t>C</w:t>
      </w:r>
      <w:r w:rsidRPr="00597AD3">
        <w:t xml:space="preserve">lub. A co-opted member will serve as a full committee member and be eligible for </w:t>
      </w:r>
      <w:r w:rsidR="00BC1D21" w:rsidRPr="00597AD3">
        <w:t>re-election</w:t>
      </w:r>
      <w:r w:rsidRPr="00597AD3">
        <w:t xml:space="preserve"> to the post they have filled at </w:t>
      </w:r>
      <w:r w:rsidR="00181F95">
        <w:t>t</w:t>
      </w:r>
      <w:r w:rsidRPr="00597AD3">
        <w:t>he next AGM. Sub-committee shall report as required to the main committee and the chair of such shall have a second casting vote.</w:t>
      </w:r>
    </w:p>
    <w:p w14:paraId="296634E0" w14:textId="77777777" w:rsidR="00DF046B" w:rsidRPr="00597AD3" w:rsidRDefault="00DF046B" w:rsidP="000A7E3F"/>
    <w:p w14:paraId="61343C39" w14:textId="6D217D48" w:rsidR="00597AD3" w:rsidRDefault="00597AD3" w:rsidP="000A7E3F">
      <w:pPr>
        <w:pStyle w:val="ListParagraph"/>
        <w:numPr>
          <w:ilvl w:val="0"/>
          <w:numId w:val="2"/>
        </w:numPr>
        <w:ind w:left="360"/>
      </w:pPr>
      <w:r w:rsidRPr="00597AD3">
        <w:lastRenderedPageBreak/>
        <w:t>Any member of the committee being absent for three successive meetings without giving suitable apologies may at the discretion of the committee be debarred from attending further meetings and their position filled by another member.</w:t>
      </w:r>
    </w:p>
    <w:p w14:paraId="44EC4A34" w14:textId="77777777" w:rsidR="00181F95" w:rsidRPr="00597AD3" w:rsidRDefault="00181F95" w:rsidP="000A7E3F"/>
    <w:p w14:paraId="2BF73FAF" w14:textId="38D027F8" w:rsidR="00597AD3" w:rsidRPr="00597AD3" w:rsidRDefault="00597AD3" w:rsidP="000A7E3F">
      <w:pPr>
        <w:pStyle w:val="ListParagraph"/>
        <w:numPr>
          <w:ilvl w:val="0"/>
          <w:numId w:val="2"/>
        </w:numPr>
        <w:ind w:left="360"/>
      </w:pPr>
      <w:r w:rsidRPr="00597AD3">
        <w:t>No member shall accept or claim expenses other than their actual out of pocket expenses and will be required to show proof of such expenditure. A breach of this rule will be classed as gross misconduct.</w:t>
      </w:r>
    </w:p>
    <w:p w14:paraId="4752E268" w14:textId="249A35D4" w:rsidR="00597AD3" w:rsidRDefault="00597AD3" w:rsidP="000A7E3F">
      <w:pPr>
        <w:pStyle w:val="ListParagraph"/>
        <w:numPr>
          <w:ilvl w:val="0"/>
          <w:numId w:val="2"/>
        </w:numPr>
        <w:ind w:left="360"/>
      </w:pPr>
      <w:r w:rsidRPr="00597AD3">
        <w:t xml:space="preserve">The Committee shall have the power to suspend from the Club any member who in their opinion shall be guilty of conduct prejudicial to the best interests of the Club and shall have the power to expel such a member after having given them notice in writing of their intention and given them the opportunity of appearing before them in person or through a representative and/or a written explanation. A written statement will be sent within five working days of the outcome of the disciplinary meeting, such a meeting being held not later than </w:t>
      </w:r>
      <w:r w:rsidR="002111EB">
        <w:t>five</w:t>
      </w:r>
      <w:r w:rsidRPr="00597AD3">
        <w:t xml:space="preserve"> working days from the offence coming to the Clubs attention, and an appeal will be considered if written notice received within five working days of this statement. If the appeal fails no subscription monies will be refunded. </w:t>
      </w:r>
    </w:p>
    <w:p w14:paraId="6AB6C5A3" w14:textId="77777777" w:rsidR="002111EB" w:rsidRPr="00597AD3" w:rsidRDefault="002111EB" w:rsidP="000A7E3F"/>
    <w:p w14:paraId="7D89D74A" w14:textId="4B0FCC99" w:rsidR="00597AD3" w:rsidRDefault="00597AD3" w:rsidP="000A7E3F">
      <w:pPr>
        <w:pStyle w:val="ListParagraph"/>
        <w:numPr>
          <w:ilvl w:val="0"/>
          <w:numId w:val="2"/>
        </w:numPr>
        <w:ind w:left="360"/>
      </w:pPr>
      <w:r w:rsidRPr="00597AD3">
        <w:t>Annual subscriptions shall be due on election or 3</w:t>
      </w:r>
      <w:r w:rsidR="00127647">
        <w:t>1st</w:t>
      </w:r>
      <w:r w:rsidRPr="00597AD3">
        <w:t xml:space="preserve"> </w:t>
      </w:r>
      <w:r w:rsidR="00127647">
        <w:t>August</w:t>
      </w:r>
      <w:r w:rsidRPr="00597AD3">
        <w:t xml:space="preserve"> each year. </w:t>
      </w:r>
    </w:p>
    <w:p w14:paraId="4FF8E26B" w14:textId="77777777" w:rsidR="00B13290" w:rsidRPr="00597AD3" w:rsidRDefault="00B13290" w:rsidP="000A7E3F"/>
    <w:p w14:paraId="44B381CA" w14:textId="1444B0ED" w:rsidR="00597AD3" w:rsidRDefault="00597AD3" w:rsidP="000A7E3F">
      <w:pPr>
        <w:pStyle w:val="ListParagraph"/>
        <w:numPr>
          <w:ilvl w:val="0"/>
          <w:numId w:val="2"/>
        </w:numPr>
        <w:ind w:left="360"/>
      </w:pPr>
      <w:r w:rsidRPr="00597AD3">
        <w:t>The committee may elect any person a life member in consideration of special services to the club. All life members shall benefit from every privilege of the club free from annual fees.</w:t>
      </w:r>
    </w:p>
    <w:p w14:paraId="79BB9AFB" w14:textId="77777777" w:rsidR="00A92581" w:rsidRPr="00597AD3" w:rsidRDefault="00A92581" w:rsidP="000A7E3F"/>
    <w:p w14:paraId="17D73940" w14:textId="2A442EC5" w:rsidR="00597AD3" w:rsidRDefault="00597AD3" w:rsidP="000A7E3F">
      <w:pPr>
        <w:pStyle w:val="ListParagraph"/>
        <w:numPr>
          <w:ilvl w:val="0"/>
          <w:numId w:val="2"/>
        </w:numPr>
        <w:ind w:left="360"/>
      </w:pPr>
      <w:r w:rsidRPr="00597AD3">
        <w:t xml:space="preserve">An extraordinary general meeting of the club shall be called by the secretary upon a requisition being presented to them signed by at least </w:t>
      </w:r>
      <w:r w:rsidR="008443C6">
        <w:t>ten</w:t>
      </w:r>
      <w:r w:rsidRPr="00597AD3">
        <w:t xml:space="preserve"> members eligible to vote, at least </w:t>
      </w:r>
      <w:r w:rsidR="008443C6">
        <w:t>5</w:t>
      </w:r>
      <w:r w:rsidRPr="00597AD3">
        <w:t xml:space="preserve"> of whom must be present when the meeting takes place or on the authority of the committee. Seven days notice being given to voting members in writing of time, place and proposals to be put before the meeting. This meeting will be chaired by a senior club member and minutes taken.</w:t>
      </w:r>
    </w:p>
    <w:p w14:paraId="05DECDFF" w14:textId="77777777" w:rsidR="00F84E41" w:rsidRPr="00597AD3" w:rsidRDefault="00F84E41" w:rsidP="000A7E3F"/>
    <w:p w14:paraId="26259668" w14:textId="14C2F7A9" w:rsidR="00597AD3" w:rsidRDefault="00597AD3" w:rsidP="000A7E3F">
      <w:pPr>
        <w:pStyle w:val="ListParagraph"/>
        <w:numPr>
          <w:ilvl w:val="0"/>
          <w:numId w:val="2"/>
        </w:numPr>
        <w:ind w:left="360"/>
      </w:pPr>
      <w:r w:rsidRPr="00597AD3">
        <w:t xml:space="preserve">Neither the club or its officers shall be liable to any member or guest for loss of property occurring from whatever cause in or about the </w:t>
      </w:r>
      <w:r w:rsidR="00F235CD">
        <w:t xml:space="preserve">Wyvern CIC </w:t>
      </w:r>
      <w:r w:rsidRPr="00597AD3">
        <w:t xml:space="preserve">premises nor any injury occurring whilst on the </w:t>
      </w:r>
      <w:r w:rsidR="00F235CD">
        <w:t xml:space="preserve">Wyvern CIC </w:t>
      </w:r>
      <w:r w:rsidRPr="00597AD3">
        <w:t>premises</w:t>
      </w:r>
      <w:r w:rsidR="00A86ED8">
        <w:t>.</w:t>
      </w:r>
    </w:p>
    <w:p w14:paraId="0D883F82" w14:textId="77777777" w:rsidR="00AB2BF8" w:rsidRDefault="00AB2BF8" w:rsidP="00AB2BF8">
      <w:pPr>
        <w:pStyle w:val="ListParagraph"/>
      </w:pPr>
    </w:p>
    <w:p w14:paraId="7768E0E2" w14:textId="62AABAFB" w:rsidR="00AB2BF8" w:rsidRDefault="000F0788" w:rsidP="000A7E3F">
      <w:pPr>
        <w:pStyle w:val="ListParagraph"/>
        <w:numPr>
          <w:ilvl w:val="0"/>
          <w:numId w:val="2"/>
        </w:numPr>
        <w:ind w:left="360"/>
      </w:pPr>
      <w:r w:rsidRPr="000F0788">
        <w:t>All surplus income or profits are to be reinvested in the club. No surpluses or assets will be distributed to members or third parties.</w:t>
      </w:r>
    </w:p>
    <w:p w14:paraId="59C89CED" w14:textId="77777777" w:rsidR="009A0978" w:rsidRPr="00597AD3" w:rsidRDefault="009A0978" w:rsidP="000A7E3F"/>
    <w:p w14:paraId="0B07E5D5" w14:textId="16A3DBCC" w:rsidR="00597AD3" w:rsidRDefault="00597AD3" w:rsidP="000A7E3F">
      <w:pPr>
        <w:pStyle w:val="ListParagraph"/>
        <w:numPr>
          <w:ilvl w:val="0"/>
          <w:numId w:val="2"/>
        </w:numPr>
        <w:ind w:left="360"/>
      </w:pPr>
      <w:r w:rsidRPr="00597AD3">
        <w:t>All property of the club including equipment and monies shall be held by the committee, in their own names if necessary and practicable, for the use and benefit of the club. On the death, resignation or removal from office of a named person the committee shall take steps to procure a suitable replacement. Any club property held by such a person will be recovered in a timely manner. The committee act at all times on the mandate given them by the membership and if necessary have the power to take on loans or make pledges etc without the need to call on the membership for further validation.</w:t>
      </w:r>
    </w:p>
    <w:p w14:paraId="65553B02" w14:textId="77777777" w:rsidR="002F5302" w:rsidRDefault="002F5302" w:rsidP="002F5302">
      <w:pPr>
        <w:pStyle w:val="ListParagraph"/>
      </w:pPr>
    </w:p>
    <w:p w14:paraId="41E76688" w14:textId="35A95ECE" w:rsidR="002F5302" w:rsidRDefault="002F5302" w:rsidP="000A7E3F">
      <w:pPr>
        <w:pStyle w:val="ListParagraph"/>
        <w:numPr>
          <w:ilvl w:val="0"/>
          <w:numId w:val="2"/>
        </w:numPr>
        <w:ind w:left="360"/>
      </w:pPr>
      <w:r w:rsidRPr="002F5302">
        <w:lastRenderedPageBreak/>
        <w:t xml:space="preserve">Upon dissolution of the club any remaining assets shall be given or transferred to another registered </w:t>
      </w:r>
      <w:r w:rsidR="00E50B6C">
        <w:t>CASC</w:t>
      </w:r>
      <w:r w:rsidR="00E50B6C" w:rsidRPr="00E50B6C">
        <w:t xml:space="preserve">, a registered charity or the </w:t>
      </w:r>
      <w:r w:rsidR="00E07815">
        <w:t>constituent body to which the club is registered</w:t>
      </w:r>
      <w:r w:rsidR="00E50B6C" w:rsidRPr="00E50B6C">
        <w:t xml:space="preserve"> for use by them in related community sports</w:t>
      </w:r>
      <w:r w:rsidR="00BC3187">
        <w:t>.</w:t>
      </w:r>
    </w:p>
    <w:p w14:paraId="390B060D" w14:textId="77777777" w:rsidR="00A86ED8" w:rsidRPr="00597AD3" w:rsidRDefault="00A86ED8" w:rsidP="000A7E3F"/>
    <w:p w14:paraId="71827D15" w14:textId="2733ECF0" w:rsidR="00597AD3" w:rsidRDefault="00597AD3" w:rsidP="000A7E3F">
      <w:pPr>
        <w:pStyle w:val="ListParagraph"/>
        <w:numPr>
          <w:ilvl w:val="0"/>
          <w:numId w:val="2"/>
        </w:numPr>
        <w:ind w:left="360"/>
      </w:pPr>
      <w:r w:rsidRPr="00597AD3">
        <w:t>These rules may be altered, abrogated or added to at any general meeting by the vote of two-thirds of the members present and entitled to vote. Notice of any proposed change shall be submitted to the secretary in accordance with rule 1</w:t>
      </w:r>
      <w:r w:rsidR="00F63CDE">
        <w:t>0</w:t>
      </w:r>
      <w:r w:rsidR="00A20A9A">
        <w:t>.</w:t>
      </w:r>
    </w:p>
    <w:p w14:paraId="4869FBFC" w14:textId="77777777" w:rsidR="00A20A9A" w:rsidRPr="00597AD3" w:rsidRDefault="00A20A9A" w:rsidP="000A7E3F"/>
    <w:p w14:paraId="3605829E" w14:textId="0E158623" w:rsidR="00597AD3" w:rsidRPr="00597AD3" w:rsidRDefault="00597AD3" w:rsidP="000A7E3F">
      <w:pPr>
        <w:pStyle w:val="ListParagraph"/>
        <w:numPr>
          <w:ilvl w:val="0"/>
          <w:numId w:val="2"/>
        </w:numPr>
        <w:ind w:left="360"/>
      </w:pPr>
      <w:r w:rsidRPr="00597AD3">
        <w:t>A copy of these rules will be available to any member via the website or from the secretary.</w:t>
      </w:r>
    </w:p>
    <w:p w14:paraId="5ADD2D15" w14:textId="77777777" w:rsidR="00903D85" w:rsidRDefault="00903D85"/>
    <w:p w14:paraId="29A23D61" w14:textId="7CF7C5C4" w:rsidR="00355682" w:rsidRDefault="0063527D">
      <w:r>
        <w:pict w14:anchorId="50197DB1">
          <v:rect id="_x0000_i1026" style="width:0;height:3pt" o:hralign="center" o:hrstd="t" o:hrnoshade="t" o:hr="t" fillcolor="#333" stroked="f"/>
        </w:pict>
      </w:r>
    </w:p>
    <w:p w14:paraId="38937BCD" w14:textId="77777777" w:rsidR="00396811" w:rsidRDefault="00396811"/>
    <w:p w14:paraId="0D5B0C4D" w14:textId="77777777" w:rsidR="00355682" w:rsidRDefault="00355682"/>
    <w:p w14:paraId="696416C1" w14:textId="5239B95E" w:rsidR="00192AB4" w:rsidRDefault="00192AB4" w:rsidP="00192AB4">
      <w:r>
        <w:t>It is hereby certified that this document represents a true and most up to date version of the Constitution of</w:t>
      </w:r>
      <w:r w:rsidR="001252CA">
        <w:t xml:space="preserve"> Wyvern</w:t>
      </w:r>
      <w:r>
        <w:t xml:space="preserve"> RFC.</w:t>
      </w:r>
    </w:p>
    <w:p w14:paraId="2673FA0F" w14:textId="77777777" w:rsidR="001252CA" w:rsidRDefault="00192AB4" w:rsidP="00192AB4">
      <w:r>
        <w:t xml:space="preserve"> </w:t>
      </w:r>
    </w:p>
    <w:p w14:paraId="3FC9CB85" w14:textId="4F312609" w:rsidR="00192AB4" w:rsidRDefault="00CF6C28" w:rsidP="00192AB4">
      <w:r>
        <w:rPr>
          <w:noProof/>
        </w:rPr>
        <w:drawing>
          <wp:anchor distT="0" distB="0" distL="114300" distR="114300" simplePos="0" relativeHeight="251659264" behindDoc="0" locked="0" layoutInCell="1" allowOverlap="1" wp14:anchorId="7A6F6EA7" wp14:editId="6CC75826">
            <wp:simplePos x="0" y="0"/>
            <wp:positionH relativeFrom="column">
              <wp:posOffset>202126</wp:posOffset>
            </wp:positionH>
            <wp:positionV relativeFrom="paragraph">
              <wp:posOffset>147515</wp:posOffset>
            </wp:positionV>
            <wp:extent cx="1362710" cy="791210"/>
            <wp:effectExtent l="0" t="0" r="8890" b="8890"/>
            <wp:wrapNone/>
            <wp:docPr id="2105921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710" cy="791210"/>
                    </a:xfrm>
                    <a:prstGeom prst="rect">
                      <a:avLst/>
                    </a:prstGeom>
                    <a:noFill/>
                    <a:ln>
                      <a:noFill/>
                    </a:ln>
                  </pic:spPr>
                </pic:pic>
              </a:graphicData>
            </a:graphic>
          </wp:anchor>
        </w:drawing>
      </w:r>
    </w:p>
    <w:p w14:paraId="03650565" w14:textId="68279ABA" w:rsidR="00355682" w:rsidRDefault="00355682" w:rsidP="00192AB4"/>
    <w:p w14:paraId="736E43B9" w14:textId="4EDA9598" w:rsidR="00355682" w:rsidRDefault="003737A4" w:rsidP="00192AB4">
      <w:r>
        <w:rPr>
          <w:noProof/>
        </w:rPr>
        <w:drawing>
          <wp:anchor distT="0" distB="0" distL="114300" distR="114300" simplePos="0" relativeHeight="251658240" behindDoc="0" locked="0" layoutInCell="1" allowOverlap="1" wp14:anchorId="45BA4221" wp14:editId="187DCA2C">
            <wp:simplePos x="0" y="0"/>
            <wp:positionH relativeFrom="column">
              <wp:posOffset>3235569</wp:posOffset>
            </wp:positionH>
            <wp:positionV relativeFrom="paragraph">
              <wp:posOffset>69117</wp:posOffset>
            </wp:positionV>
            <wp:extent cx="2171993" cy="537761"/>
            <wp:effectExtent l="0" t="0" r="0" b="0"/>
            <wp:wrapNone/>
            <wp:docPr id="1830575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993" cy="537761"/>
                    </a:xfrm>
                    <a:prstGeom prst="rect">
                      <a:avLst/>
                    </a:prstGeom>
                    <a:noFill/>
                    <a:ln>
                      <a:noFill/>
                    </a:ln>
                  </pic:spPr>
                </pic:pic>
              </a:graphicData>
            </a:graphic>
          </wp:anchor>
        </w:drawing>
      </w:r>
    </w:p>
    <w:p w14:paraId="3B17D3CF" w14:textId="740A6E2A" w:rsidR="001252CA" w:rsidRDefault="001252CA" w:rsidP="00192AB4"/>
    <w:p w14:paraId="65970AAF" w14:textId="77777777" w:rsidR="001252CA" w:rsidRDefault="001252CA" w:rsidP="00192AB4"/>
    <w:p w14:paraId="03A317F5" w14:textId="77777777" w:rsidR="001252CA" w:rsidRDefault="001252CA" w:rsidP="00192AB4"/>
    <w:p w14:paraId="3B918C40" w14:textId="14701CBF" w:rsidR="00192AB4" w:rsidRPr="001252CA" w:rsidRDefault="00192AB4" w:rsidP="00192AB4">
      <w:pPr>
        <w:rPr>
          <w:b/>
          <w:bCs/>
        </w:rPr>
      </w:pPr>
      <w:r w:rsidRPr="001252CA">
        <w:rPr>
          <w:b/>
          <w:bCs/>
        </w:rPr>
        <w:t>Chair</w:t>
      </w:r>
      <w:r w:rsidR="002645E7">
        <w:rPr>
          <w:b/>
          <w:bCs/>
        </w:rPr>
        <w:t xml:space="preserve">man </w:t>
      </w:r>
      <w:r w:rsidR="002645E7">
        <w:rPr>
          <w:b/>
          <w:bCs/>
        </w:rPr>
        <w:tab/>
      </w:r>
      <w:r w:rsidR="002645E7">
        <w:rPr>
          <w:b/>
          <w:bCs/>
        </w:rPr>
        <w:tab/>
      </w:r>
      <w:r w:rsidR="002645E7">
        <w:rPr>
          <w:b/>
          <w:bCs/>
        </w:rPr>
        <w:tab/>
      </w:r>
      <w:r w:rsidR="002645E7">
        <w:rPr>
          <w:b/>
          <w:bCs/>
        </w:rPr>
        <w:tab/>
      </w:r>
      <w:r w:rsidR="002645E7">
        <w:rPr>
          <w:b/>
          <w:bCs/>
        </w:rPr>
        <w:tab/>
      </w:r>
      <w:r w:rsidR="002645E7">
        <w:rPr>
          <w:b/>
          <w:bCs/>
        </w:rPr>
        <w:tab/>
        <w:t>Secretary</w:t>
      </w:r>
    </w:p>
    <w:p w14:paraId="04C8E503" w14:textId="717B0BBA" w:rsidR="00396811" w:rsidRDefault="00192AB4" w:rsidP="00192AB4">
      <w:r>
        <w:t xml:space="preserve">Date: </w:t>
      </w:r>
      <w:r w:rsidR="0063527D">
        <w:t>27</w:t>
      </w:r>
      <w:r w:rsidR="008B5956" w:rsidRPr="008B5956">
        <w:rPr>
          <w:vertAlign w:val="superscript"/>
        </w:rPr>
        <w:t>th</w:t>
      </w:r>
      <w:r w:rsidR="008B5956">
        <w:t xml:space="preserve"> </w:t>
      </w:r>
      <w:r w:rsidR="0063527D">
        <w:t>May</w:t>
      </w:r>
      <w:r w:rsidR="008B5956">
        <w:t xml:space="preserve"> 2025</w:t>
      </w:r>
      <w:r w:rsidR="002645E7">
        <w:tab/>
      </w:r>
      <w:r w:rsidR="002645E7">
        <w:tab/>
      </w:r>
      <w:r w:rsidR="002645E7">
        <w:tab/>
      </w:r>
      <w:r w:rsidR="002645E7">
        <w:tab/>
        <w:t xml:space="preserve">Date: </w:t>
      </w:r>
      <w:r w:rsidR="0063527D">
        <w:t>27</w:t>
      </w:r>
      <w:r w:rsidR="0063527D" w:rsidRPr="0063527D">
        <w:rPr>
          <w:vertAlign w:val="superscript"/>
        </w:rPr>
        <w:t>th</w:t>
      </w:r>
      <w:r w:rsidR="0063527D">
        <w:t xml:space="preserve"> May</w:t>
      </w:r>
      <w:r w:rsidR="002645E7">
        <w:t xml:space="preserve"> 2025</w:t>
      </w:r>
    </w:p>
    <w:sectPr w:rsidR="0039681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3F47" w14:textId="77777777" w:rsidR="00F312B5" w:rsidRDefault="00F312B5" w:rsidP="009B75DD">
      <w:r>
        <w:separator/>
      </w:r>
    </w:p>
  </w:endnote>
  <w:endnote w:type="continuationSeparator" w:id="0">
    <w:p w14:paraId="1FD9F472" w14:textId="77777777" w:rsidR="00F312B5" w:rsidRDefault="00F312B5" w:rsidP="009B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E1E8" w14:textId="77777777" w:rsidR="00F312B5" w:rsidRDefault="00F312B5" w:rsidP="009B75DD">
      <w:r>
        <w:separator/>
      </w:r>
    </w:p>
  </w:footnote>
  <w:footnote w:type="continuationSeparator" w:id="0">
    <w:p w14:paraId="1AA21922" w14:textId="77777777" w:rsidR="00F312B5" w:rsidRDefault="00F312B5" w:rsidP="009B7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8226" w14:textId="1983D574" w:rsidR="009B75DD" w:rsidRDefault="00AD00F6" w:rsidP="00AD00F6">
    <w:pPr>
      <w:pStyle w:val="Header"/>
      <w:jc w:val="right"/>
    </w:pPr>
    <w:r>
      <w:rPr>
        <w:noProof/>
      </w:rPr>
      <w:drawing>
        <wp:anchor distT="0" distB="0" distL="114300" distR="114300" simplePos="0" relativeHeight="251658240" behindDoc="1" locked="0" layoutInCell="1" allowOverlap="1" wp14:anchorId="3AF435A6" wp14:editId="0AF2F88D">
          <wp:simplePos x="0" y="0"/>
          <wp:positionH relativeFrom="margin">
            <wp:align>right</wp:align>
          </wp:positionH>
          <wp:positionV relativeFrom="paragraph">
            <wp:posOffset>-148590</wp:posOffset>
          </wp:positionV>
          <wp:extent cx="609576" cy="748553"/>
          <wp:effectExtent l="0" t="0" r="635" b="0"/>
          <wp:wrapNone/>
          <wp:docPr id="666496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576" cy="7485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66FC5"/>
    <w:multiLevelType w:val="hybridMultilevel"/>
    <w:tmpl w:val="3154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282EFD"/>
    <w:multiLevelType w:val="hybridMultilevel"/>
    <w:tmpl w:val="588A205A"/>
    <w:lvl w:ilvl="0" w:tplc="0809000F">
      <w:start w:val="1"/>
      <w:numFmt w:val="decimal"/>
      <w:lvlText w:val="%1."/>
      <w:lvlJc w:val="left"/>
      <w:pPr>
        <w:ind w:left="720" w:hanging="360"/>
      </w:pPr>
    </w:lvl>
    <w:lvl w:ilvl="1" w:tplc="9F82BBFA">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746648">
    <w:abstractNumId w:val="0"/>
  </w:num>
  <w:num w:numId="2" w16cid:durableId="141120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D3"/>
    <w:rsid w:val="00001A28"/>
    <w:rsid w:val="000A7E3F"/>
    <w:rsid w:val="000B266B"/>
    <w:rsid w:val="000D17F5"/>
    <w:rsid w:val="000F0788"/>
    <w:rsid w:val="0012373F"/>
    <w:rsid w:val="001252CA"/>
    <w:rsid w:val="00127647"/>
    <w:rsid w:val="00131580"/>
    <w:rsid w:val="00181F95"/>
    <w:rsid w:val="00192AB4"/>
    <w:rsid w:val="001B7B2E"/>
    <w:rsid w:val="001D08F2"/>
    <w:rsid w:val="001F0342"/>
    <w:rsid w:val="00210ED1"/>
    <w:rsid w:val="002111EB"/>
    <w:rsid w:val="00216781"/>
    <w:rsid w:val="002645E7"/>
    <w:rsid w:val="00266248"/>
    <w:rsid w:val="002A2C68"/>
    <w:rsid w:val="002E26C5"/>
    <w:rsid w:val="002F0F6D"/>
    <w:rsid w:val="002F5302"/>
    <w:rsid w:val="00331716"/>
    <w:rsid w:val="003503C1"/>
    <w:rsid w:val="00355682"/>
    <w:rsid w:val="003737A4"/>
    <w:rsid w:val="00396811"/>
    <w:rsid w:val="00410B11"/>
    <w:rsid w:val="00476194"/>
    <w:rsid w:val="004802BE"/>
    <w:rsid w:val="004A52F2"/>
    <w:rsid w:val="004D77B3"/>
    <w:rsid w:val="004E2D43"/>
    <w:rsid w:val="00525C58"/>
    <w:rsid w:val="005274CF"/>
    <w:rsid w:val="00553D57"/>
    <w:rsid w:val="00597AD3"/>
    <w:rsid w:val="005D35A3"/>
    <w:rsid w:val="005D3917"/>
    <w:rsid w:val="0063527D"/>
    <w:rsid w:val="00644979"/>
    <w:rsid w:val="006452DE"/>
    <w:rsid w:val="0076432E"/>
    <w:rsid w:val="00772964"/>
    <w:rsid w:val="007B12E6"/>
    <w:rsid w:val="007F4445"/>
    <w:rsid w:val="008443C6"/>
    <w:rsid w:val="0085586D"/>
    <w:rsid w:val="008A2A1F"/>
    <w:rsid w:val="008B5956"/>
    <w:rsid w:val="00903D85"/>
    <w:rsid w:val="009A0978"/>
    <w:rsid w:val="009B75DD"/>
    <w:rsid w:val="009D2CFA"/>
    <w:rsid w:val="009D3514"/>
    <w:rsid w:val="009E2991"/>
    <w:rsid w:val="00A20A9A"/>
    <w:rsid w:val="00A40F91"/>
    <w:rsid w:val="00A438BE"/>
    <w:rsid w:val="00A55532"/>
    <w:rsid w:val="00A86ED8"/>
    <w:rsid w:val="00A92581"/>
    <w:rsid w:val="00A94881"/>
    <w:rsid w:val="00AA09CD"/>
    <w:rsid w:val="00AA253E"/>
    <w:rsid w:val="00AB2BF8"/>
    <w:rsid w:val="00AB5619"/>
    <w:rsid w:val="00AD00F6"/>
    <w:rsid w:val="00B13290"/>
    <w:rsid w:val="00B2193B"/>
    <w:rsid w:val="00B31931"/>
    <w:rsid w:val="00B337A1"/>
    <w:rsid w:val="00BB3223"/>
    <w:rsid w:val="00BC070F"/>
    <w:rsid w:val="00BC1579"/>
    <w:rsid w:val="00BC1D21"/>
    <w:rsid w:val="00BC3187"/>
    <w:rsid w:val="00BD1410"/>
    <w:rsid w:val="00C018DA"/>
    <w:rsid w:val="00C94098"/>
    <w:rsid w:val="00CA2F83"/>
    <w:rsid w:val="00CD580A"/>
    <w:rsid w:val="00CD58FE"/>
    <w:rsid w:val="00CF6C28"/>
    <w:rsid w:val="00D27001"/>
    <w:rsid w:val="00D305D4"/>
    <w:rsid w:val="00DF046B"/>
    <w:rsid w:val="00E07815"/>
    <w:rsid w:val="00E427CD"/>
    <w:rsid w:val="00E50B6C"/>
    <w:rsid w:val="00E605B8"/>
    <w:rsid w:val="00F06D5B"/>
    <w:rsid w:val="00F235CD"/>
    <w:rsid w:val="00F312B5"/>
    <w:rsid w:val="00F63CDE"/>
    <w:rsid w:val="00F65980"/>
    <w:rsid w:val="00F84E41"/>
    <w:rsid w:val="00FA11D8"/>
    <w:rsid w:val="00FB310E"/>
    <w:rsid w:val="00FB7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0FCBF0"/>
  <w15:chartTrackingRefBased/>
  <w15:docId w15:val="{963A04DA-4282-4FA9-AC88-D36AF6D4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A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A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7A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7AD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7AD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7AD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7AD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A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A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7A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7A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7A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7A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7A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7A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A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A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7A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7AD3"/>
    <w:rPr>
      <w:i/>
      <w:iCs/>
      <w:color w:val="404040" w:themeColor="text1" w:themeTint="BF"/>
    </w:rPr>
  </w:style>
  <w:style w:type="paragraph" w:styleId="ListParagraph">
    <w:name w:val="List Paragraph"/>
    <w:basedOn w:val="Normal"/>
    <w:uiPriority w:val="34"/>
    <w:qFormat/>
    <w:rsid w:val="00597AD3"/>
    <w:pPr>
      <w:ind w:left="720"/>
      <w:contextualSpacing/>
    </w:pPr>
  </w:style>
  <w:style w:type="character" w:styleId="IntenseEmphasis">
    <w:name w:val="Intense Emphasis"/>
    <w:basedOn w:val="DefaultParagraphFont"/>
    <w:uiPriority w:val="21"/>
    <w:qFormat/>
    <w:rsid w:val="00597AD3"/>
    <w:rPr>
      <w:i/>
      <w:iCs/>
      <w:color w:val="0F4761" w:themeColor="accent1" w:themeShade="BF"/>
    </w:rPr>
  </w:style>
  <w:style w:type="paragraph" w:styleId="IntenseQuote">
    <w:name w:val="Intense Quote"/>
    <w:basedOn w:val="Normal"/>
    <w:next w:val="Normal"/>
    <w:link w:val="IntenseQuoteChar"/>
    <w:uiPriority w:val="30"/>
    <w:qFormat/>
    <w:rsid w:val="00597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AD3"/>
    <w:rPr>
      <w:i/>
      <w:iCs/>
      <w:color w:val="0F4761" w:themeColor="accent1" w:themeShade="BF"/>
    </w:rPr>
  </w:style>
  <w:style w:type="character" w:styleId="IntenseReference">
    <w:name w:val="Intense Reference"/>
    <w:basedOn w:val="DefaultParagraphFont"/>
    <w:uiPriority w:val="32"/>
    <w:qFormat/>
    <w:rsid w:val="00597AD3"/>
    <w:rPr>
      <w:b/>
      <w:bCs/>
      <w:smallCaps/>
      <w:color w:val="0F4761" w:themeColor="accent1" w:themeShade="BF"/>
      <w:spacing w:val="5"/>
    </w:rPr>
  </w:style>
  <w:style w:type="paragraph" w:styleId="Header">
    <w:name w:val="header"/>
    <w:basedOn w:val="Normal"/>
    <w:link w:val="HeaderChar"/>
    <w:uiPriority w:val="99"/>
    <w:unhideWhenUsed/>
    <w:rsid w:val="009B75DD"/>
    <w:pPr>
      <w:tabs>
        <w:tab w:val="center" w:pos="4513"/>
        <w:tab w:val="right" w:pos="9026"/>
      </w:tabs>
    </w:pPr>
  </w:style>
  <w:style w:type="character" w:customStyle="1" w:styleId="HeaderChar">
    <w:name w:val="Header Char"/>
    <w:basedOn w:val="DefaultParagraphFont"/>
    <w:link w:val="Header"/>
    <w:uiPriority w:val="99"/>
    <w:rsid w:val="009B75DD"/>
  </w:style>
  <w:style w:type="paragraph" w:styleId="Footer">
    <w:name w:val="footer"/>
    <w:basedOn w:val="Normal"/>
    <w:link w:val="FooterChar"/>
    <w:uiPriority w:val="99"/>
    <w:unhideWhenUsed/>
    <w:rsid w:val="009B75DD"/>
    <w:pPr>
      <w:tabs>
        <w:tab w:val="center" w:pos="4513"/>
        <w:tab w:val="right" w:pos="9026"/>
      </w:tabs>
    </w:pPr>
  </w:style>
  <w:style w:type="character" w:customStyle="1" w:styleId="FooterChar">
    <w:name w:val="Footer Char"/>
    <w:basedOn w:val="DefaultParagraphFont"/>
    <w:link w:val="Footer"/>
    <w:uiPriority w:val="99"/>
    <w:rsid w:val="009B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781407">
      <w:bodyDiv w:val="1"/>
      <w:marLeft w:val="0"/>
      <w:marRight w:val="0"/>
      <w:marTop w:val="0"/>
      <w:marBottom w:val="0"/>
      <w:divBdr>
        <w:top w:val="none" w:sz="0" w:space="0" w:color="auto"/>
        <w:left w:val="none" w:sz="0" w:space="0" w:color="auto"/>
        <w:bottom w:val="none" w:sz="0" w:space="0" w:color="auto"/>
        <w:right w:val="none" w:sz="0" w:space="0" w:color="auto"/>
      </w:divBdr>
      <w:divsChild>
        <w:div w:id="2039624976">
          <w:marLeft w:val="0"/>
          <w:marRight w:val="0"/>
          <w:marTop w:val="0"/>
          <w:marBottom w:val="0"/>
          <w:divBdr>
            <w:top w:val="none" w:sz="0" w:space="0" w:color="auto"/>
            <w:left w:val="none" w:sz="0" w:space="0" w:color="auto"/>
            <w:bottom w:val="none" w:sz="0" w:space="0" w:color="auto"/>
            <w:right w:val="none" w:sz="0" w:space="0" w:color="auto"/>
          </w:divBdr>
          <w:divsChild>
            <w:div w:id="1291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9131">
      <w:bodyDiv w:val="1"/>
      <w:marLeft w:val="0"/>
      <w:marRight w:val="0"/>
      <w:marTop w:val="0"/>
      <w:marBottom w:val="0"/>
      <w:divBdr>
        <w:top w:val="none" w:sz="0" w:space="0" w:color="auto"/>
        <w:left w:val="none" w:sz="0" w:space="0" w:color="auto"/>
        <w:bottom w:val="none" w:sz="0" w:space="0" w:color="auto"/>
        <w:right w:val="none" w:sz="0" w:space="0" w:color="auto"/>
      </w:divBdr>
      <w:divsChild>
        <w:div w:id="704913997">
          <w:marLeft w:val="0"/>
          <w:marRight w:val="0"/>
          <w:marTop w:val="0"/>
          <w:marBottom w:val="0"/>
          <w:divBdr>
            <w:top w:val="none" w:sz="0" w:space="0" w:color="auto"/>
            <w:left w:val="none" w:sz="0" w:space="0" w:color="auto"/>
            <w:bottom w:val="none" w:sz="0" w:space="0" w:color="auto"/>
            <w:right w:val="none" w:sz="0" w:space="0" w:color="auto"/>
          </w:divBdr>
          <w:divsChild>
            <w:div w:id="2081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Howe</dc:creator>
  <cp:keywords/>
  <dc:description/>
  <cp:lastModifiedBy>Martin Howe</cp:lastModifiedBy>
  <cp:revision>7</cp:revision>
  <dcterms:created xsi:type="dcterms:W3CDTF">2025-05-26T12:39:00Z</dcterms:created>
  <dcterms:modified xsi:type="dcterms:W3CDTF">2025-05-27T17:40:00Z</dcterms:modified>
</cp:coreProperties>
</file>